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CESIÓN DE EQUIPOS DE TRABAJO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Cedente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Representado por : _____________________________________________________</w:t>
      </w:r>
    </w:p>
    <w:p/>
    <w:p>
      <w:r>
        <w:rPr>
          <w:b/>
          <w:sz w:val="20"/>
        </w:rPr>
        <w:t>Datos del Cesionario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Representado por : _____________________________________________________</w:t>
      </w:r>
    </w:p>
    <w:p/>
    <w:p>
      <w:r>
        <w:rPr>
          <w:b/>
          <w:sz w:val="20"/>
        </w:rPr>
        <w:t>Descripción de los Equipos de Trabajo Cedidos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Cláusula 1 – Objeto de la cesión</w:t>
      </w:r>
    </w:p>
    <w:p>
      <w:r>
        <w:rPr>
          <w:b w:val="0"/>
          <w:sz w:val="20"/>
        </w:rPr>
        <w:t>El Cedente cede al Cesionario, que acepta, los equipos de trabajo descritos anteriormente, para su uso y disfrute conforme a los términos y condiciones del presente contrato. La cesión se realiza sin transmisión de propiedad, únicamente en régimen de préstamo o arrendamiento, según se acuerde.</w:t>
      </w:r>
    </w:p>
    <w:p/>
    <w:p>
      <w:r>
        <w:rPr>
          <w:b/>
          <w:sz w:val="20"/>
        </w:rPr>
        <w:t>Cláusula 2 – Duración</w:t>
      </w:r>
    </w:p>
    <w:p>
      <w:r>
        <w:rPr>
          <w:b w:val="0"/>
          <w:sz w:val="20"/>
        </w:rPr>
        <w:t>La presente cesión tendrá una duración de ________________, pudiendo ser prorrogada previo acuerdo expreso y por escrito entre las partes. A la finalización del plazo, el Cesionario deberá devolver los equipos en el estado en que los recibió, salvo el desgaste derivado del uso normal y adecuado.</w:t>
      </w:r>
    </w:p>
    <w:p/>
    <w:p>
      <w:r>
        <w:rPr>
          <w:b/>
          <w:sz w:val="20"/>
        </w:rPr>
        <w:t>Cláusula 3 – Condiciones de uso y conservación</w:t>
      </w:r>
    </w:p>
    <w:p>
      <w:r>
        <w:rPr>
          <w:b w:val="0"/>
          <w:sz w:val="20"/>
        </w:rPr>
        <w:t>El Cesionario se compromete a utilizar los equipos conforme a su naturaleza y finalidad, así como a mantenerlos en buen estado de conservación y funcionamiento. Cualquier daño, pérdida o deterioro atribuido a negligencia o uso indebido será responsabilidad del Cesionario, quien deberá repararlo o indemnizar al Cedente.</w:t>
      </w:r>
    </w:p>
    <w:p/>
    <w:p>
      <w:r>
        <w:rPr>
          <w:b/>
          <w:sz w:val="20"/>
        </w:rPr>
        <w:t>Cláusula 4 – Mantenimiento y reparaciones</w:t>
      </w:r>
    </w:p>
    <w:p>
      <w:r>
        <w:rPr>
          <w:b w:val="0"/>
          <w:sz w:val="20"/>
        </w:rPr>
        <w:t>Las reparaciones ordinarias correrán a cargo del Cesionario, mientras que las extraordinarias serán responsabilidad del Cedente, salvo acuerdo en contrario. El Cesionario deberá informar inmediatamente al Cedente de cualquier incidencia o necesidad de reparación.</w:t>
      </w:r>
    </w:p>
    <w:p/>
    <w:p>
      <w:r>
        <w:rPr>
          <w:b/>
          <w:sz w:val="20"/>
        </w:rPr>
        <w:t>Cláusula 5 – Responsabilidad</w:t>
      </w:r>
    </w:p>
    <w:p>
      <w:r>
        <w:rPr>
          <w:b w:val="0"/>
          <w:sz w:val="20"/>
        </w:rPr>
        <w:t>El Cesionario asume la responsabilidad frente a terceros por cualquier daño o perjuicio causado por los equipos durante el período de cesión, eximiendo al Cedente de cualquier reclamación derivada del uso otorgado. Asimismo, mantendrá indemne al Cedente en caso de reclamaciones, costes o sanciones.</w:t>
      </w:r>
    </w:p>
    <w:p/>
    <w:p>
      <w:r>
        <w:rPr>
          <w:b/>
          <w:sz w:val="20"/>
        </w:rPr>
        <w:t>Cláusula 6 – Prohibición de subcesión y cesión</w:t>
      </w:r>
    </w:p>
    <w:p>
      <w:r>
        <w:rPr>
          <w:b w:val="0"/>
          <w:sz w:val="20"/>
        </w:rPr>
        <w:t>El Cesionario no podrá ceder, subarrendar, ni transferir a terceros los equipos cedidos sin el consentimiento previo y por escrito del Cedente.</w:t>
      </w:r>
    </w:p>
    <w:p/>
    <w:p>
      <w:r>
        <w:rPr>
          <w:b/>
          <w:sz w:val="20"/>
        </w:rPr>
        <w:t>Cláusula 7 – Devolución</w:t>
      </w:r>
    </w:p>
    <w:p>
      <w:r>
        <w:rPr>
          <w:b w:val="0"/>
          <w:sz w:val="20"/>
        </w:rPr>
        <w:t>El Cesionario devolverá los equipos cedidos en el lugar y fecha acordados o, en su defecto, al término de la cesión, en las condiciones estipuladas en este contrato. La devolución se realizará previa inspección conjunta y la firma de un acta de entrega.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El presente contrato se regirá e interpretará conforme a la legislación española. Para cuantas cuestiones litigiosas pudieran derivarse, las partes se someten expresamente a los Juzgados y Tribunales del domicilio del Cedente, con renuncia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https://laboral-lex.com/modelo-cesion-de-equipos-de-trabajo/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esion-de-equipos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